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C7" w:rsidRDefault="00F410B3" w:rsidP="00DC43C7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</w:t>
      </w:r>
    </w:p>
    <w:p w:rsidR="00DC43C7" w:rsidRDefault="00DC43C7" w:rsidP="00DC43C7">
      <w:pPr>
        <w:rPr>
          <w:noProof/>
          <w:lang w:eastAsia="ru-RU"/>
        </w:rPr>
      </w:pPr>
    </w:p>
    <w:p w:rsidR="00DC43C7" w:rsidRDefault="00DC43C7" w:rsidP="00DC43C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23911"/>
            <wp:effectExtent l="19050" t="0" r="3175" b="0"/>
            <wp:docPr id="2" name="Рисунок 2" descr="Нормативы Г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рмативы Г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3C7" w:rsidRDefault="00DC43C7" w:rsidP="00DC43C7">
      <w:pPr>
        <w:rPr>
          <w:noProof/>
          <w:lang w:eastAsia="ru-RU"/>
        </w:rPr>
      </w:pPr>
    </w:p>
    <w:p w:rsidR="00DC43C7" w:rsidRDefault="00DC43C7" w:rsidP="00DC43C7">
      <w:pPr>
        <w:rPr>
          <w:noProof/>
          <w:lang w:eastAsia="ru-RU"/>
        </w:rPr>
      </w:pPr>
    </w:p>
    <w:p w:rsidR="00DC43C7" w:rsidRDefault="00DC43C7" w:rsidP="00DC43C7">
      <w:pPr>
        <w:rPr>
          <w:noProof/>
          <w:lang w:eastAsia="ru-RU"/>
        </w:rPr>
      </w:pPr>
    </w:p>
    <w:p w:rsidR="00DC43C7" w:rsidRPr="00860323" w:rsidRDefault="00DC43C7" w:rsidP="00DC43C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860323">
        <w:rPr>
          <w:rFonts w:ascii="inherit" w:eastAsia="Times New Roman" w:hAnsi="inherit" w:cs="Times New Roman"/>
          <w:b/>
          <w:bCs/>
          <w:sz w:val="36"/>
          <w:szCs w:val="36"/>
          <w:lang w:eastAsia="ru-RU"/>
        </w:rPr>
        <w:t> </w:t>
      </w:r>
    </w:p>
    <w:p w:rsidR="00DC43C7" w:rsidRDefault="00DC43C7">
      <w:pPr>
        <w:rPr>
          <w:rFonts w:ascii="Times New Roman" w:hAnsi="Times New Roman" w:cs="Times New Roman"/>
          <w:b/>
          <w:sz w:val="40"/>
          <w:szCs w:val="40"/>
        </w:rPr>
      </w:pPr>
    </w:p>
    <w:p w:rsidR="00F410B3" w:rsidRDefault="00F410B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C43C7"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  <w:bookmarkStart w:id="0" w:name="_GoBack"/>
      <w:bookmarkEnd w:id="0"/>
      <w:r w:rsidR="00C02587" w:rsidRPr="00C02587">
        <w:rPr>
          <w:rFonts w:ascii="Times New Roman" w:hAnsi="Times New Roman" w:cs="Times New Roman"/>
          <w:b/>
          <w:sz w:val="40"/>
          <w:szCs w:val="40"/>
        </w:rPr>
        <w:t xml:space="preserve">Уважаемые родители,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02587" w:rsidRDefault="00F410B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 вашему </w:t>
      </w:r>
      <w:r w:rsidR="00C02587">
        <w:rPr>
          <w:rFonts w:ascii="Times New Roman" w:hAnsi="Times New Roman" w:cs="Times New Roman"/>
          <w:b/>
          <w:sz w:val="40"/>
          <w:szCs w:val="40"/>
        </w:rPr>
        <w:t xml:space="preserve"> желанию </w:t>
      </w:r>
      <w:r w:rsidR="00C02587" w:rsidRPr="00C02587">
        <w:rPr>
          <w:rFonts w:ascii="Times New Roman" w:hAnsi="Times New Roman" w:cs="Times New Roman"/>
          <w:b/>
          <w:sz w:val="40"/>
          <w:szCs w:val="40"/>
        </w:rPr>
        <w:t>в</w:t>
      </w:r>
      <w:r w:rsidR="00C02587">
        <w:rPr>
          <w:rFonts w:ascii="Times New Roman" w:hAnsi="Times New Roman" w:cs="Times New Roman"/>
          <w:b/>
          <w:sz w:val="40"/>
          <w:szCs w:val="40"/>
        </w:rPr>
        <w:t>ы можете зарегистрировать  своего ребенка</w:t>
      </w:r>
      <w:r w:rsidR="00C02587" w:rsidRPr="00C02587">
        <w:rPr>
          <w:rFonts w:ascii="Times New Roman" w:hAnsi="Times New Roman" w:cs="Times New Roman"/>
          <w:b/>
          <w:sz w:val="40"/>
          <w:szCs w:val="40"/>
        </w:rPr>
        <w:t xml:space="preserve"> на сайте ГТО </w:t>
      </w:r>
      <w:r>
        <w:rPr>
          <w:rFonts w:ascii="Times New Roman" w:hAnsi="Times New Roman" w:cs="Times New Roman"/>
          <w:b/>
          <w:sz w:val="40"/>
          <w:szCs w:val="40"/>
        </w:rPr>
        <w:t xml:space="preserve">для сдачи </w:t>
      </w:r>
      <w:r w:rsidR="0002070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02587" w:rsidRPr="00C02587">
        <w:rPr>
          <w:rFonts w:ascii="Times New Roman" w:hAnsi="Times New Roman" w:cs="Times New Roman"/>
          <w:b/>
          <w:sz w:val="40"/>
          <w:szCs w:val="40"/>
        </w:rPr>
        <w:t xml:space="preserve">норм  </w:t>
      </w:r>
      <w:r w:rsidR="0002070B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C02587" w:rsidRPr="00C02587">
        <w:rPr>
          <w:rFonts w:ascii="Times New Roman" w:hAnsi="Times New Roman" w:cs="Times New Roman"/>
          <w:b/>
          <w:sz w:val="40"/>
          <w:szCs w:val="40"/>
        </w:rPr>
        <w:t>1 ступени  ГТО (6 – 8 лет)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4610EE" w:rsidRPr="004610EE" w:rsidRDefault="004610EE">
      <w:pPr>
        <w:rPr>
          <w:rFonts w:ascii="Times New Roman" w:hAnsi="Times New Roman" w:cs="Times New Roman"/>
          <w:b/>
          <w:sz w:val="40"/>
          <w:szCs w:val="40"/>
        </w:rPr>
      </w:pPr>
      <w:r w:rsidRPr="004610EE">
        <w:rPr>
          <w:rFonts w:ascii="Times New Roman" w:hAnsi="Times New Roman" w:cs="Times New Roman"/>
          <w:b/>
          <w:sz w:val="40"/>
          <w:szCs w:val="40"/>
        </w:rPr>
        <w:t>Регистрация в электронной системе ВФСК</w:t>
      </w:r>
    </w:p>
    <w:p w:rsidR="004610EE" w:rsidRPr="004610EE" w:rsidRDefault="004610EE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4610EE">
        <w:rPr>
          <w:rFonts w:ascii="Times New Roman" w:hAnsi="Times New Roman" w:cs="Times New Roman"/>
          <w:b/>
          <w:sz w:val="40"/>
          <w:szCs w:val="40"/>
        </w:rPr>
        <w:t>«ГТО»</w:t>
      </w:r>
      <w:r w:rsidRPr="004610E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https://www.gto.ru/</w:t>
      </w:r>
    </w:p>
    <w:p w:rsidR="007A22A7" w:rsidRPr="004610EE" w:rsidRDefault="007A22A7">
      <w:pPr>
        <w:rPr>
          <w:rFonts w:ascii="Times New Roman" w:hAnsi="Times New Roman" w:cs="Times New Roman"/>
          <w:b/>
          <w:sz w:val="40"/>
          <w:szCs w:val="40"/>
        </w:rPr>
      </w:pPr>
    </w:p>
    <w:p w:rsidR="0002070B" w:rsidRDefault="0002070B" w:rsidP="00F410B3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</w:p>
    <w:p w:rsidR="0002070B" w:rsidRDefault="0002070B" w:rsidP="00F410B3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</w:p>
    <w:p w:rsidR="0002070B" w:rsidRDefault="0002070B" w:rsidP="00F410B3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</w:p>
    <w:p w:rsidR="004610EE" w:rsidRDefault="00C02587" w:rsidP="004610EE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  <w:r w:rsidRPr="00C02587"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  <w:t xml:space="preserve">Нормы ГТО для </w:t>
      </w:r>
      <w:r w:rsidR="0002070B"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  <w:t>детей</w:t>
      </w:r>
      <w:r w:rsidRPr="00C02587"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  <w:t xml:space="preserve"> 6-8 лет (1 ступень)</w:t>
      </w:r>
    </w:p>
    <w:p w:rsidR="00FE22C0" w:rsidRPr="004610EE" w:rsidRDefault="00FE22C0" w:rsidP="004610EE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  <w:r w:rsidRPr="00FE22C0">
        <w:t>«ГТО в дошкольном возрасте»</w:t>
      </w:r>
    </w:p>
    <w:p w:rsidR="00FE22C0" w:rsidRPr="00FE22C0" w:rsidRDefault="00FE22C0" w:rsidP="00FE22C0">
      <w:pPr>
        <w:pStyle w:val="a6"/>
        <w:spacing w:before="45" w:beforeAutospacing="0" w:after="105" w:afterAutospacing="0"/>
      </w:pPr>
      <w:r w:rsidRPr="00FE22C0">
        <w:rPr>
          <w:rStyle w:val="a7"/>
        </w:rPr>
        <w:t>ГТО</w:t>
      </w:r>
      <w:r w:rsidRPr="00FE22C0">
        <w:t> — это программа физической подготовки.</w:t>
      </w:r>
      <w:r w:rsidRPr="00FE22C0">
        <w:br/>
      </w:r>
      <w:r w:rsidRPr="00FE22C0">
        <w:rPr>
          <w:rStyle w:val="a7"/>
        </w:rPr>
        <w:t>Цель комплекса ГТО</w:t>
      </w:r>
      <w:r w:rsidRPr="00FE22C0">
        <w:t> — увеличение продолжительности жизни населения с помощью систематической физической подготовки.</w:t>
      </w:r>
      <w:r w:rsidRPr="00FE22C0">
        <w:br/>
      </w:r>
      <w:r w:rsidRPr="00FE22C0">
        <w:rPr>
          <w:rStyle w:val="a7"/>
        </w:rPr>
        <w:t>Задачи комплекса ГТО:</w:t>
      </w:r>
    </w:p>
    <w:p w:rsidR="00FE22C0" w:rsidRPr="00FE22C0" w:rsidRDefault="00FE22C0" w:rsidP="00FE22C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E22C0">
        <w:t>Увеличение числа граждан, систематически занимающихся физической культурой и спортом.</w:t>
      </w:r>
    </w:p>
    <w:p w:rsidR="00FE22C0" w:rsidRPr="00FE22C0" w:rsidRDefault="00FE22C0" w:rsidP="00FE22C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E22C0">
        <w:t>Повышение уровня физической подготовленности, продолжительности жизни граждан.</w:t>
      </w:r>
    </w:p>
    <w:p w:rsidR="00FE22C0" w:rsidRPr="00FE22C0" w:rsidRDefault="00FE22C0" w:rsidP="00FE22C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E22C0">
        <w:t>Формирование у населения осознанных потребностей в систематических занятиях физической культурой и спортом, физическом самосовершенствовании, ведении здорового образа жизни.</w:t>
      </w:r>
    </w:p>
    <w:p w:rsidR="00FE22C0" w:rsidRPr="00FE22C0" w:rsidRDefault="00FE22C0" w:rsidP="00FE22C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E22C0">
        <w:t>Повышение общего уровня знаний населения о средствах, методах и формах организации самостоятельных занятий, в том числе с использованием современных информационных технологий.</w:t>
      </w:r>
    </w:p>
    <w:p w:rsidR="00FE22C0" w:rsidRPr="00FE22C0" w:rsidRDefault="00FE22C0" w:rsidP="00FE22C0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E22C0">
        <w:t>Модернизация системы физического воспитания и системы развития массового, детско-юношеского, школьного и студенческого спорта в образовательных организациях, в том числе путем увеличения количества спортивных клубов.</w:t>
      </w:r>
    </w:p>
    <w:p w:rsidR="00FE22C0" w:rsidRPr="00FE22C0" w:rsidRDefault="00FE22C0" w:rsidP="00FE22C0">
      <w:pPr>
        <w:spacing w:after="0"/>
      </w:pPr>
      <w:r w:rsidRPr="00FE22C0">
        <w:rPr>
          <w:rStyle w:val="a7"/>
        </w:rPr>
        <w:t>Принципы ГТО</w:t>
      </w:r>
      <w:r w:rsidRPr="00FE22C0">
        <w:rPr>
          <w:shd w:val="clear" w:color="auto" w:fill="FFFFE0"/>
        </w:rPr>
        <w:t> — добровольность и доступность системы подготовки для всех слоев населения, медицинский контроль, учет традиций и особенностей.</w:t>
      </w:r>
      <w:r w:rsidRPr="00FE22C0">
        <w:br/>
      </w:r>
      <w:r w:rsidRPr="00FE22C0">
        <w:rPr>
          <w:rStyle w:val="a7"/>
        </w:rPr>
        <w:t>Содержание комплекса</w:t>
      </w:r>
      <w:r w:rsidRPr="00FE22C0">
        <w:rPr>
          <w:shd w:val="clear" w:color="auto" w:fill="FFFFE0"/>
        </w:rPr>
        <w:t> – нормативы ГТО и спортивных разрядов, система тестирования, рекомендации по особенностям двигательного режима для различных групп.</w:t>
      </w:r>
    </w:p>
    <w:p w:rsidR="00FE22C0" w:rsidRPr="00FE22C0" w:rsidRDefault="00FE22C0" w:rsidP="00FE22C0">
      <w:pPr>
        <w:jc w:val="both"/>
      </w:pPr>
      <w:r w:rsidRPr="00FE22C0">
        <w:rPr>
          <w:b/>
          <w:bCs/>
        </w:rPr>
        <w:br/>
      </w:r>
      <w:r w:rsidRPr="00FE22C0">
        <w:rPr>
          <w:rStyle w:val="a7"/>
        </w:rPr>
        <w:t>Историческая справка.</w:t>
      </w:r>
      <w:r w:rsidRPr="00FE22C0">
        <w:t> Всесоюзный физкультурный комплекс «Готов к труду и обороне СССР» (ГТО) носил характер основополагающей, единой и поддерживаемой государством системы программно-оценочных нормативов и требований по физической подготовленности различных возрастных групп населения. Существовал с 1931 по 1991 год и охватывал население в возрасте от 10 до 60 лет. Являясь основой физического воспитания и программой физкультурной подготовки в общеобразовательных, профессиональных и спортивных организациях СССР, был направлен на укрепление здоровья, всестороннее физическое развитие советских людей, подготовку их к трудовой деятельности и защите Родины.</w:t>
      </w:r>
    </w:p>
    <w:p w:rsidR="00FE22C0" w:rsidRPr="00FE22C0" w:rsidRDefault="00FE22C0" w:rsidP="00FE22C0">
      <w:pPr>
        <w:jc w:val="both"/>
      </w:pPr>
      <w:r w:rsidRPr="00FE22C0">
        <w:t>Согласно Указу Президента Российской Федерации от 24 марта 2014 г. N 172 «О Всероссийском физкультурно-спортивном комплексе „Готов к труду и обороне“ (ГТО)» в целях дальнейшего совершенствования государственной политики в области физической культуры и спорта, создания эффективной системы физического воспитания, направленной на развитие человеческого потенциала и укрепление здоровья населения, с 1 сентября 2014 г. в Российской Федерации введен в действие физкультурно-спортивный комплекс «Готов к труду и обороне» (ГТО).</w:t>
      </w:r>
    </w:p>
    <w:p w:rsidR="004610EE" w:rsidRDefault="004610EE" w:rsidP="00FE22C0">
      <w:pPr>
        <w:rPr>
          <w:shd w:val="clear" w:color="auto" w:fill="FFFFE0"/>
        </w:rPr>
      </w:pPr>
    </w:p>
    <w:p w:rsidR="004610EE" w:rsidRDefault="004610EE" w:rsidP="00FE22C0">
      <w:pPr>
        <w:rPr>
          <w:shd w:val="clear" w:color="auto" w:fill="FFFFE0"/>
        </w:rPr>
      </w:pPr>
    </w:p>
    <w:p w:rsidR="004610EE" w:rsidRDefault="004610EE" w:rsidP="00FE22C0">
      <w:pPr>
        <w:rPr>
          <w:shd w:val="clear" w:color="auto" w:fill="FFFFE0"/>
        </w:rPr>
      </w:pPr>
    </w:p>
    <w:p w:rsidR="00FE22C0" w:rsidRPr="00FE22C0" w:rsidRDefault="00FE22C0" w:rsidP="00FE22C0">
      <w:r w:rsidRPr="00FE22C0">
        <w:rPr>
          <w:shd w:val="clear" w:color="auto" w:fill="FFFFE0"/>
        </w:rPr>
        <w:t>Структура Всероссийского физкультурно-спортивного комплекса состоит из 11 ступеней, включает следующие </w:t>
      </w:r>
      <w:r w:rsidRPr="00FE22C0">
        <w:rPr>
          <w:rStyle w:val="a7"/>
        </w:rPr>
        <w:t>возрастные группы:</w:t>
      </w:r>
      <w:r w:rsidRPr="00FE22C0">
        <w:br/>
      </w:r>
      <w:r w:rsidRPr="00FE22C0">
        <w:rPr>
          <w:rStyle w:val="a7"/>
        </w:rPr>
        <w:t>I ступень</w:t>
      </w:r>
      <w:r w:rsidRPr="00FE22C0">
        <w:t> «Играй и двигайся»: 6–8 лет (ДОУ, 1–2 классы)</w:t>
      </w:r>
    </w:p>
    <w:p w:rsidR="00FE22C0" w:rsidRPr="00FE22C0" w:rsidRDefault="00FE22C0" w:rsidP="00FE22C0">
      <w:r w:rsidRPr="00FE22C0">
        <w:rPr>
          <w:rStyle w:val="a7"/>
        </w:rPr>
        <w:t>II ступень</w:t>
      </w:r>
      <w:r w:rsidRPr="00FE22C0">
        <w:t> «Стартуют все»: 9–10 лет (3–4 классы)</w:t>
      </w:r>
    </w:p>
    <w:p w:rsidR="00FE22C0" w:rsidRPr="00FE22C0" w:rsidRDefault="00FE22C0" w:rsidP="00FE22C0">
      <w:r w:rsidRPr="00FE22C0">
        <w:rPr>
          <w:rStyle w:val="a7"/>
        </w:rPr>
        <w:t>III ступень</w:t>
      </w:r>
      <w:r w:rsidRPr="00FE22C0">
        <w:t> «Смелые и ловкие»: 11–12 лет (5–6 классы)</w:t>
      </w:r>
    </w:p>
    <w:p w:rsidR="00FE22C0" w:rsidRPr="00FE22C0" w:rsidRDefault="00FE22C0" w:rsidP="00FE22C0">
      <w:r w:rsidRPr="00FE22C0">
        <w:rPr>
          <w:rStyle w:val="a7"/>
        </w:rPr>
        <w:t>IV ступень</w:t>
      </w:r>
      <w:r w:rsidRPr="00FE22C0">
        <w:t> «Олимпийские надежды»: 13–15 лет (7–9 классы)</w:t>
      </w:r>
    </w:p>
    <w:p w:rsidR="00FE22C0" w:rsidRPr="00FE22C0" w:rsidRDefault="00FE22C0" w:rsidP="00FE22C0">
      <w:r w:rsidRPr="00FE22C0">
        <w:rPr>
          <w:rStyle w:val="a7"/>
        </w:rPr>
        <w:t>V ступень </w:t>
      </w:r>
      <w:r w:rsidRPr="00FE22C0">
        <w:t>»Сила и грация»: 16–17 лет (10–11 классы, среднее профессиональное образование)</w:t>
      </w:r>
    </w:p>
    <w:p w:rsidR="00FE22C0" w:rsidRPr="00FE22C0" w:rsidRDefault="00FE22C0" w:rsidP="00FE22C0">
      <w:r w:rsidRPr="00FE22C0">
        <w:rPr>
          <w:rStyle w:val="a7"/>
        </w:rPr>
        <w:t>VI ступень</w:t>
      </w:r>
      <w:r w:rsidRPr="00FE22C0">
        <w:t> «Физическое совершенство»: 18–30 лет</w:t>
      </w:r>
    </w:p>
    <w:p w:rsidR="00FE22C0" w:rsidRPr="00FE22C0" w:rsidRDefault="00FE22C0" w:rsidP="00FE22C0">
      <w:r w:rsidRPr="00FE22C0">
        <w:rPr>
          <w:rStyle w:val="a7"/>
        </w:rPr>
        <w:t>VII ступень</w:t>
      </w:r>
      <w:r w:rsidRPr="00FE22C0">
        <w:t> «Радость в движении»: 31–40 лет</w:t>
      </w:r>
    </w:p>
    <w:p w:rsidR="00FE22C0" w:rsidRPr="00FE22C0" w:rsidRDefault="00FE22C0" w:rsidP="00FE22C0">
      <w:r w:rsidRPr="00FE22C0">
        <w:rPr>
          <w:rStyle w:val="a7"/>
        </w:rPr>
        <w:t>VIII ступень</w:t>
      </w:r>
      <w:r w:rsidRPr="00FE22C0">
        <w:t> «Бодрость и здоровье»: 41–50 лет</w:t>
      </w:r>
    </w:p>
    <w:p w:rsidR="00FE22C0" w:rsidRPr="00FE22C0" w:rsidRDefault="00FE22C0" w:rsidP="00FE22C0">
      <w:r w:rsidRPr="00FE22C0">
        <w:rPr>
          <w:rStyle w:val="a7"/>
        </w:rPr>
        <w:t>IX ступень</w:t>
      </w:r>
      <w:r w:rsidRPr="00FE22C0">
        <w:t> «Здоровое долголетие»: 51–55 лет и старше</w:t>
      </w:r>
    </w:p>
    <w:p w:rsidR="00FE22C0" w:rsidRPr="004610EE" w:rsidRDefault="00FE22C0" w:rsidP="004610EE">
      <w:pPr>
        <w:rPr>
          <w:lang w:val="en-US"/>
        </w:rPr>
      </w:pPr>
      <w:r w:rsidRPr="00FE22C0">
        <w:rPr>
          <w:rStyle w:val="a7"/>
        </w:rPr>
        <w:t>Почему комплекс ГТО стоит начинать с дошколят?</w:t>
      </w:r>
      <w:r w:rsidRPr="00FE22C0">
        <w:br/>
        <w:t>Очень важно с дошкольного возраста прививать детям любовь к спорту, здоровому образу жизни. Необходимо, чтобы дети понимали важность здорового образа жизни, важность оптимистического настроя для счастливого будущего: желание быть здоровым, заниматься спортом, закаляться, стремиться никогда не унывать, быть веселым.</w:t>
      </w:r>
      <w:r w:rsidRPr="00FE22C0">
        <w:br/>
        <w:t>Игра – это основа жизни ребенка, движение – основа жизни, а вместе, это двигательные игры – то, что занимает примерно 90% времени всей деятельности ребенка </w:t>
      </w:r>
      <w:r w:rsidRPr="00FE22C0">
        <w:rPr>
          <w:rStyle w:val="a7"/>
        </w:rPr>
        <w:t>дошкольного возраста</w:t>
      </w:r>
      <w:r w:rsidRPr="00FE22C0">
        <w:t>. </w:t>
      </w:r>
      <w:r w:rsidRPr="00FE22C0">
        <w:br/>
        <w:t>Именно в </w:t>
      </w:r>
      <w:r w:rsidRPr="00FE22C0">
        <w:rPr>
          <w:rStyle w:val="a7"/>
        </w:rPr>
        <w:t>дошкольном возрасте</w:t>
      </w:r>
      <w:r w:rsidRPr="00FE22C0">
        <w:t> закладывается основа для физического развития, здоровья и характера человека в будущем. Этот период детства характеризуется постепенным совершенствованием всех функций детского организма. Ребенок этого </w:t>
      </w:r>
      <w:r w:rsidRPr="00FE22C0">
        <w:rPr>
          <w:rStyle w:val="a7"/>
        </w:rPr>
        <w:t>возраста</w:t>
      </w:r>
      <w:r w:rsidRPr="00FE22C0">
        <w:t> отличается чрезвычайной пластичностью.</w:t>
      </w:r>
      <w:r w:rsidRPr="00FE22C0">
        <w:br/>
        <w:t>Для развития координации движений сензитивным является старший </w:t>
      </w:r>
      <w:r w:rsidRPr="00FE22C0">
        <w:rPr>
          <w:rStyle w:val="a7"/>
        </w:rPr>
        <w:t>дошкольный возраст</w:t>
      </w:r>
      <w:r w:rsidRPr="00FE22C0">
        <w:t>. Именно в это время ребёнку следует приступать к занятиям гимнастикой, фигурным катанием, балетом и т. п.</w:t>
      </w:r>
      <w:r w:rsidRPr="00FE22C0">
        <w:br/>
        <w:t>Детские сады должны стать фундаментом, на котором дети приобщаются к здоровому образу жизни и спорту. Свои первые значки ГТО ребята должны получать именно в </w:t>
      </w:r>
      <w:r w:rsidRPr="00FE22C0">
        <w:rPr>
          <w:rStyle w:val="a7"/>
        </w:rPr>
        <w:t>дошкольных</w:t>
      </w:r>
      <w:r w:rsidRPr="00FE22C0">
        <w:t> образовательных учреждениях. </w:t>
      </w:r>
      <w:r w:rsidRPr="00FE22C0">
        <w:br/>
        <w:t>Дети — подражатели. Если один ребенок получит значок, то остальные также захотят его получить. Взрослые должны помогать им достичь желаемой цели.</w:t>
      </w:r>
      <w:r w:rsidRPr="00FE22C0">
        <w:br/>
      </w:r>
      <w:r w:rsidR="004610EE">
        <w:rPr>
          <w:lang w:val="en-US"/>
        </w:rPr>
        <w:t xml:space="preserve">   </w:t>
      </w:r>
      <w:r w:rsidRPr="00FE22C0">
        <w:t>Организация по выполнению видов испытаний, нормативов, требований к оценке уровня знаний и умений в области физической культуры и спорта осуществляется Центрами тестирования.</w:t>
      </w:r>
      <w:r w:rsidRPr="00FE22C0">
        <w:br/>
      </w:r>
      <w:r w:rsidRPr="00FE22C0">
        <w:rPr>
          <w:rStyle w:val="a7"/>
        </w:rPr>
        <w:t>Центром тестирования является некоммерческая организация, учредителями которых являются:</w:t>
      </w:r>
    </w:p>
    <w:p w:rsidR="00FE22C0" w:rsidRPr="00FE22C0" w:rsidRDefault="00FE22C0" w:rsidP="00FE22C0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FE22C0">
        <w:t>Министерство спорта РФ;</w:t>
      </w:r>
    </w:p>
    <w:p w:rsidR="00FE22C0" w:rsidRPr="00FE22C0" w:rsidRDefault="00FE22C0" w:rsidP="00FE22C0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FE22C0">
        <w:t>Исполнительный орган государственной власти субъекта РФ в области ФК и С;</w:t>
      </w:r>
    </w:p>
    <w:p w:rsidR="00FE22C0" w:rsidRPr="00FE22C0" w:rsidRDefault="00FE22C0" w:rsidP="00FE22C0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FE22C0">
        <w:t>Органы местного самоуправления.</w:t>
      </w:r>
    </w:p>
    <w:p w:rsidR="00C02587" w:rsidRPr="004610EE" w:rsidRDefault="00C02587" w:rsidP="00F410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610EE">
        <w:rPr>
          <w:rFonts w:ascii="Verdana" w:eastAsia="Times New Roman" w:hAnsi="Verdana" w:cs="Times New Roman"/>
          <w:b/>
          <w:lang w:eastAsia="ru-RU"/>
        </w:rPr>
        <w:lastRenderedPageBreak/>
        <w:t>Нормативы ВФСК ГТО для детей (6,</w:t>
      </w:r>
      <w:r w:rsidR="007A22A7" w:rsidRPr="004610EE">
        <w:rPr>
          <w:rFonts w:ascii="Verdana" w:eastAsia="Times New Roman" w:hAnsi="Verdana" w:cs="Times New Roman"/>
          <w:b/>
          <w:lang w:eastAsia="ru-RU"/>
        </w:rPr>
        <w:t xml:space="preserve"> 7 и 8 лет)</w:t>
      </w:r>
    </w:p>
    <w:p w:rsidR="00C02587" w:rsidRPr="004610EE" w:rsidRDefault="00037569" w:rsidP="00F410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rect id="_x0000_i1025" style="width:0;height:.75pt" o:hrstd="t" o:hrnoshade="t" o:hr="t" fillcolor="#c7d3bd" stroked="f"/>
        </w:pict>
      </w:r>
    </w:p>
    <w:p w:rsidR="00C02587" w:rsidRPr="00FE22C0" w:rsidRDefault="00C02587" w:rsidP="00F410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587" w:rsidRPr="00FE22C0" w:rsidRDefault="00C02587" w:rsidP="00F410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FE22C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ОБЯЗАТЕЛЬНЫЕ ИСПЫТАНИЯ (ТЕСТЫ)</w:t>
      </w:r>
    </w:p>
    <w:p w:rsidR="00C02587" w:rsidRPr="00FE22C0" w:rsidRDefault="00C02587" w:rsidP="00F410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1603"/>
        <w:gridCol w:w="1244"/>
        <w:gridCol w:w="1335"/>
        <w:gridCol w:w="1244"/>
        <w:gridCol w:w="1058"/>
        <w:gridCol w:w="1335"/>
        <w:gridCol w:w="1215"/>
      </w:tblGrid>
      <w:tr w:rsidR="00C02587" w:rsidRPr="00FE22C0" w:rsidTr="00C0258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золотой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серебряный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бронзовый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золотой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серебряный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бронзовый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Челночный бег 3х10 метров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10,9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или бег на 30 метров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Смешанное передвижение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(1 километр)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или подтягивание из виса лёжа на низкой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или отжимания: сгибание и разгибание рук в упоре лёжа на полу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Наклон вперед из положения стоя с прямыми ногами на полу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достать пол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ладонями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достать пол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пальцами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достать пол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пальцами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достать пол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ладонями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достать пол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пальцами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достать пол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пальцами</w:t>
            </w:r>
          </w:p>
        </w:tc>
      </w:tr>
    </w:tbl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Default="004610EE" w:rsidP="004610EE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</w:p>
    <w:p w:rsidR="004610EE" w:rsidRPr="004610EE" w:rsidRDefault="004610EE" w:rsidP="004610E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10EE" w:rsidRDefault="004610EE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C02587" w:rsidRPr="00FE22C0" w:rsidRDefault="00C02587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FE22C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lastRenderedPageBreak/>
        <w:t>ИСПЫТАНИЯ (ТЕСТЫ) ПО ВЫБОРУ</w:t>
      </w:r>
    </w:p>
    <w:p w:rsidR="00C02587" w:rsidRPr="00FE22C0" w:rsidRDefault="00C02587" w:rsidP="00F4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1603"/>
        <w:gridCol w:w="1244"/>
        <w:gridCol w:w="1335"/>
        <w:gridCol w:w="1244"/>
        <w:gridCol w:w="1058"/>
        <w:gridCol w:w="1335"/>
        <w:gridCol w:w="1215"/>
      </w:tblGrid>
      <w:tr w:rsidR="00C02587" w:rsidRPr="00FE22C0" w:rsidTr="00C02587"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золотой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серебряный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бронзовый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золотой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серебряный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бронзовый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Прыжок в длину с места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толчком двумя ногами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110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Метание теннисного мяча в цель, дистанция 6м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Бег на лыжах 1км (мин:сек)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9:15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Бег на лыжах 2км (мин:сек)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или смешанное передвижение на 1,5км по пересеченной местности (для бесснежных районов страны)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без учёта</w:t>
            </w: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времени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Плавание без учёта времени (метров)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</w:t>
            </w:r>
          </w:p>
        </w:tc>
      </w:tr>
    </w:tbl>
    <w:p w:rsidR="00C02587" w:rsidRPr="00FE22C0" w:rsidRDefault="00C02587" w:rsidP="00B455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587" w:rsidRPr="00FE22C0" w:rsidRDefault="00037569" w:rsidP="00B455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7569">
        <w:rPr>
          <w:rFonts w:ascii="Times New Roman" w:eastAsia="Times New Roman" w:hAnsi="Times New Roman" w:cs="Times New Roman"/>
          <w:sz w:val="18"/>
          <w:szCs w:val="18"/>
          <w:lang w:eastAsia="ru-RU"/>
        </w:rPr>
        <w:pict>
          <v:rect id="_x0000_i1026" style="width:0;height:.75pt" o:hrstd="t" o:hrnoshade="t" o:hr="t" fillcolor="#c7d3bd" stroked="f"/>
        </w:pict>
      </w:r>
    </w:p>
    <w:p w:rsidR="00C02587" w:rsidRPr="00FE22C0" w:rsidRDefault="00C02587" w:rsidP="00B455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070B" w:rsidRDefault="0002070B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02070B" w:rsidRDefault="0002070B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02070B" w:rsidRDefault="0002070B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02070B" w:rsidRDefault="0002070B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02070B" w:rsidRDefault="0002070B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02070B" w:rsidRDefault="0002070B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C02587" w:rsidRPr="00FE22C0" w:rsidRDefault="00C02587" w:rsidP="00B455B3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FE22C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УСЛОВИЕ ПОЛУЧЕНИЯ ЗНАЧКА ГТО</w:t>
      </w:r>
    </w:p>
    <w:p w:rsidR="00C02587" w:rsidRPr="00FE22C0" w:rsidRDefault="00C02587" w:rsidP="00B455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4"/>
        <w:gridCol w:w="1244"/>
        <w:gridCol w:w="1335"/>
        <w:gridCol w:w="1244"/>
        <w:gridCol w:w="1058"/>
        <w:gridCol w:w="1335"/>
        <w:gridCol w:w="1215"/>
      </w:tblGrid>
      <w:tr w:rsidR="00C02587" w:rsidRPr="00FE22C0" w:rsidTr="00C0258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Условие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золотой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серебряный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МАЛЬЧИКИ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бронзовый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золотой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серебряный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ДЕВОЧКИ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бронзовый</w:t>
            </w:r>
            <w:r w:rsidRPr="00FE22C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значок</w:t>
            </w:r>
          </w:p>
        </w:tc>
      </w:tr>
      <w:tr w:rsidR="00C02587" w:rsidRPr="00FE22C0" w:rsidTr="00C0258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Количество испытаний (тестов), которые необходимо выполнить для получения знака отличия ВФСК "ГТО"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</w:tr>
    </w:tbl>
    <w:p w:rsidR="00C02587" w:rsidRPr="00FE22C0" w:rsidRDefault="00C02587" w:rsidP="00B455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22C0">
        <w:rPr>
          <w:rFonts w:ascii="Verdana" w:eastAsia="Times New Roman" w:hAnsi="Verdana" w:cs="Times New Roman"/>
          <w:sz w:val="18"/>
          <w:szCs w:val="18"/>
          <w:lang w:eastAsia="ru-RU"/>
        </w:rPr>
        <w:br/>
      </w:r>
    </w:p>
    <w:p w:rsidR="004610EE" w:rsidRDefault="004610EE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4610EE" w:rsidRDefault="004610EE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4610EE" w:rsidRDefault="004610EE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4610EE" w:rsidRDefault="004610EE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4610EE" w:rsidRDefault="004610EE" w:rsidP="00F410B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</w:p>
    <w:p w:rsidR="00C02587" w:rsidRPr="004610EE" w:rsidRDefault="00C02587" w:rsidP="004610E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</w:pPr>
      <w:r w:rsidRPr="00FE22C0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lastRenderedPageBreak/>
        <w:t>ПРАВИЛА ВЫПОЛНЕНИЯ УПРАЖНЕНИЙ:</w:t>
      </w:r>
    </w:p>
    <w:tbl>
      <w:tblPr>
        <w:tblW w:w="0" w:type="auto"/>
        <w:tblCellSpacing w:w="15" w:type="dxa"/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9013"/>
      </w:tblGrid>
      <w:tr w:rsidR="00C02587" w:rsidRPr="00FE22C0" w:rsidTr="00C02587">
        <w:trPr>
          <w:tblCellSpacing w:w="15" w:type="dxa"/>
        </w:trPr>
        <w:tc>
          <w:tcPr>
            <w:tcW w:w="375" w:type="dxa"/>
            <w:shd w:val="clear" w:color="auto" w:fill="EDFFDF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Челночный бег 3х10 метров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Челночный бег проводится на любой ровной площадке с твердым покрытием, обеспечивающим хорошее сцепление с обувью. На расстоянии 10 м прочерчиваются 2 параллельные линии – «Старт» и «Финиш».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Участники, не наступая на стартовую линию, принимают положение высокого старта. По команде «Марш!» (с одновременным включением секундомеров) участники бегут до финишной линии, касаются линии рукой, возвращаются к линии старта, касаются ее и преодолевают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Бег на короткие дистанции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Бег проводится по дорожкам стадиона или на любой ровной площадке с твердым покрытием. Бег на 30 м выполняется с высокого старта, бег на 60 и 100 м — с низкого или высокого старта. Участники стартуют по 2 — 4 человека.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Смешанное передвижение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— 20 человек.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Подтягивание из виса на высокой перекладине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Подтягивание из виса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Участник подтягивается так, чтобы подбородок пересек верхнюю линию грифа перекладины, затем опускается в вис и, зафиксировав на 0,5 секунд исходное положение, продолжает выполнение упражнения. Засчитывается количество правильно выполненных подтягиваний.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Ошибки: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1) подтягивание рывками или с махами ног (туловища);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2) подбородок не поднялся выше грифа перекладины;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3) отсутствие фиксации на 0,5 секунд исходного положения;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4) разновременное сгибание рук.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Подтягивание из виса лёжа на низкой перекладине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Подтягивание из виса лежа на низкой перекладине выполняется из исходного положения: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Высота грифа перекладины для участников I - III ступеней - 90 см. Высота грифа перекладины для участников IV - IX ступеней - 110 см.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того чтобы занять исходное положение,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исходное положение. Из исходного положения участник подтягивается до пересечения подбородком грифа перекладины, затем опускается в вис и, зафиксировав на 0,5 секунд исходное положение, продолжает выполнение упражнения. Засчитывается количество правильно выполненных подтягиваний, фиксируемых счетом судьи.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Ошибки: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1) подтягивания с рывками или с прогибанием туловища;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2) подбородок не поднялся выше грифа перекладины;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3) отсутствие фиксации на 0,5 секунд исходного положения;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4) разновременное сгибание рук.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Сгибание и разгибание рук в упоре лёжа на полу (отжимания)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Тестирование сгибания и разгибания рук в упоре лежа на полу, может проводится с применением «контактной платформы», либо без нее. Сгибание и разгибание рук в упоре лежа на полу, выполняется из исходного положения: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Сгибая руки, необходимо коснуться грудью пола или «контактной платформы» высотой 5 см, затем, разгибая руки, вернуться в исходное положение и, зафиксировав его на 0,5 секунд, продолжить выполнение тестирования.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Засчитывается количество правильно выполненных сгибаний и разгибаний рук.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Ошибки: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1) касание пола коленями, бедрами, тазом;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2) нарушение прямой линии «плечи - туловище – ноги»;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3) отсутствие фиксации на 0,5 секунд исходного положения;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4) поочередное разгибание рук;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5) отсутствие касания грудью пола (платформы);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6) разведение локтей относительно туловища более чем на 45 градусов.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Наклон вперед из положения стоя с прямыми ногами на полу или на гимнастической скамье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Наклон вперед из положения стоя с прямыми ногами выполняется из исходного положения: стоя на полу или гимнастической скамье, ноги выпрямлены в коленях, ступни ног расположены параллельно на ширине 10 - 15 см.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секунд.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«-» , ниже - знаком «+».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Ошибки: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1) сгибание ног в коленях;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2) фиксация результата пальцами одной руки;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3) отсутствие фиксации результата в течение 2 секунд.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положение: ноги на ширине плеч, ступни параллельно, носки ног перед линией измерения.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Одновременным толчком двух ног выполняется прыжок вперед. Мах руками разрешен.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      </w:r>
          </w:p>
        </w:tc>
      </w:tr>
      <w:tr w:rsidR="00C02587" w:rsidRPr="00FE22C0" w:rsidTr="00C02587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C02587" w:rsidRPr="00FE22C0" w:rsidRDefault="00C02587" w:rsidP="00B455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Ошибки: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1) заступ за линию измерения или касание ее;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2) выполнение отталкивания с предварительного подскока;</w:t>
            </w:r>
            <w:r w:rsidRPr="00FE22C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3) отталкивание ногами разновременно.</w:t>
            </w:r>
          </w:p>
        </w:tc>
      </w:tr>
    </w:tbl>
    <w:p w:rsidR="007A22A7" w:rsidRPr="00FE22C0" w:rsidRDefault="00C02587" w:rsidP="00FE22C0">
      <w:pPr>
        <w:pStyle w:val="2"/>
        <w:spacing w:before="375" w:after="150"/>
        <w:jc w:val="center"/>
        <w:rPr>
          <w:color w:val="auto"/>
        </w:rPr>
      </w:pPr>
      <w:r w:rsidRPr="00FE22C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br/>
      </w:r>
    </w:p>
    <w:p w:rsidR="004610EE" w:rsidRDefault="004610EE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lastRenderedPageBreak/>
        <w:t>Сдать ГТО совсем непросто,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Ты ловким, сильным должен быть,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Чтоб нормативы победить,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Значок в итоге получить.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Пройдя же все ступени вверх,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Ты будешь верить в свой успех.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И олимпийцем можешь стать,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Медали, точно, получать.</w:t>
      </w:r>
    </w:p>
    <w:p w:rsidR="007A22A7" w:rsidRPr="004610EE" w:rsidRDefault="007A22A7" w:rsidP="007A2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610EE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Вперёд, к победам, дошколёнок!</w:t>
      </w:r>
    </w:p>
    <w:p w:rsidR="00C02587" w:rsidRPr="004610EE" w:rsidRDefault="00C02587" w:rsidP="00B455B3">
      <w:pPr>
        <w:shd w:val="clear" w:color="auto" w:fill="FFFFFF" w:themeFill="background1"/>
        <w:rPr>
          <w:sz w:val="56"/>
          <w:szCs w:val="56"/>
        </w:rPr>
      </w:pPr>
    </w:p>
    <w:sectPr w:rsidR="00C02587" w:rsidRPr="004610EE" w:rsidSect="00B1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0EA"/>
    <w:multiLevelType w:val="multilevel"/>
    <w:tmpl w:val="357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B2DC7"/>
    <w:multiLevelType w:val="multilevel"/>
    <w:tmpl w:val="F2DE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C4C8B"/>
    <w:multiLevelType w:val="multilevel"/>
    <w:tmpl w:val="722E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062B73"/>
    <w:multiLevelType w:val="multilevel"/>
    <w:tmpl w:val="703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D6DD2"/>
    <w:multiLevelType w:val="multilevel"/>
    <w:tmpl w:val="A0B2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C02587"/>
    <w:rsid w:val="0002070B"/>
    <w:rsid w:val="00037569"/>
    <w:rsid w:val="00204A12"/>
    <w:rsid w:val="002136A2"/>
    <w:rsid w:val="004610EE"/>
    <w:rsid w:val="007A22A7"/>
    <w:rsid w:val="00B116E2"/>
    <w:rsid w:val="00B455B3"/>
    <w:rsid w:val="00B70A57"/>
    <w:rsid w:val="00C02587"/>
    <w:rsid w:val="00DC43C7"/>
    <w:rsid w:val="00E3099D"/>
    <w:rsid w:val="00F410B3"/>
    <w:rsid w:val="00FE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E2"/>
  </w:style>
  <w:style w:type="paragraph" w:styleId="1">
    <w:name w:val="heading 1"/>
    <w:basedOn w:val="a"/>
    <w:link w:val="10"/>
    <w:uiPriority w:val="9"/>
    <w:qFormat/>
    <w:rsid w:val="00C02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2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25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2587"/>
  </w:style>
  <w:style w:type="paragraph" w:styleId="a4">
    <w:name w:val="Balloon Text"/>
    <w:basedOn w:val="a"/>
    <w:link w:val="a5"/>
    <w:uiPriority w:val="99"/>
    <w:semiHidden/>
    <w:unhideWhenUsed/>
    <w:rsid w:val="00C0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5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A2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7A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22A7"/>
    <w:rPr>
      <w:b/>
      <w:bCs/>
    </w:rPr>
  </w:style>
  <w:style w:type="character" w:styleId="a8">
    <w:name w:val="Emphasis"/>
    <w:basedOn w:val="a0"/>
    <w:uiPriority w:val="20"/>
    <w:qFormat/>
    <w:rsid w:val="007A22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F28A1-521C-4E12-9E30-2286838A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2016-12-13T17:08:00Z</cp:lastPrinted>
  <dcterms:created xsi:type="dcterms:W3CDTF">2016-12-13T16:41:00Z</dcterms:created>
  <dcterms:modified xsi:type="dcterms:W3CDTF">2020-03-20T05:01:00Z</dcterms:modified>
</cp:coreProperties>
</file>